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6B656" w14:textId="084855B8" w:rsidR="0033080D" w:rsidRPr="00202FF6" w:rsidRDefault="00174280" w:rsidP="0033080D">
      <w:pPr>
        <w:pBdr>
          <w:bottom w:val="single" w:sz="6" w:space="1" w:color="auto"/>
        </w:pBdr>
        <w:spacing w:after="0"/>
        <w:jc w:val="center"/>
        <w:rPr>
          <w:b/>
          <w:bCs/>
          <w:sz w:val="36"/>
          <w:szCs w:val="36"/>
        </w:rPr>
      </w:pPr>
      <w:r>
        <w:rPr>
          <w:b/>
          <w:bCs/>
          <w:sz w:val="36"/>
          <w:szCs w:val="36"/>
        </w:rPr>
        <w:t>Parables</w:t>
      </w:r>
      <w:r w:rsidR="0033080D" w:rsidRPr="00202FF6">
        <w:rPr>
          <w:b/>
          <w:bCs/>
          <w:sz w:val="36"/>
          <w:szCs w:val="36"/>
        </w:rPr>
        <w:t xml:space="preserve">: Week </w:t>
      </w:r>
      <w:r w:rsidR="005122BC">
        <w:rPr>
          <w:b/>
          <w:bCs/>
          <w:sz w:val="36"/>
          <w:szCs w:val="36"/>
        </w:rPr>
        <w:t>3</w:t>
      </w:r>
      <w:r w:rsidR="0033080D" w:rsidRPr="00202FF6">
        <w:rPr>
          <w:b/>
          <w:bCs/>
          <w:sz w:val="36"/>
          <w:szCs w:val="36"/>
        </w:rPr>
        <w:t xml:space="preserve"> Handout</w:t>
      </w:r>
    </w:p>
    <w:p w14:paraId="22449838" w14:textId="1FB42189" w:rsidR="00FC0DE2" w:rsidRDefault="00FC0DE2" w:rsidP="00174280">
      <w:pPr>
        <w:spacing w:after="0"/>
        <w:jc w:val="center"/>
      </w:pPr>
    </w:p>
    <w:p w14:paraId="71F54F5B" w14:textId="085C60F2" w:rsidR="00CE5026" w:rsidRDefault="005122BC" w:rsidP="00D302D8">
      <w:pPr>
        <w:spacing w:after="0"/>
        <w:rPr>
          <w:sz w:val="28"/>
          <w:szCs w:val="28"/>
        </w:rPr>
      </w:pPr>
      <w:r>
        <w:rPr>
          <w:sz w:val="28"/>
          <w:szCs w:val="28"/>
        </w:rPr>
        <w:t xml:space="preserve">Our final class will explore a </w:t>
      </w:r>
      <w:r w:rsidR="00F2730E">
        <w:rPr>
          <w:sz w:val="28"/>
          <w:szCs w:val="28"/>
        </w:rPr>
        <w:t>crucial, yet</w:t>
      </w:r>
      <w:r>
        <w:rPr>
          <w:sz w:val="28"/>
          <w:szCs w:val="28"/>
        </w:rPr>
        <w:t xml:space="preserve"> </w:t>
      </w:r>
      <w:r w:rsidR="00850B61">
        <w:rPr>
          <w:sz w:val="28"/>
          <w:szCs w:val="28"/>
        </w:rPr>
        <w:t xml:space="preserve">often </w:t>
      </w:r>
      <w:r w:rsidR="00142BE0">
        <w:rPr>
          <w:sz w:val="28"/>
          <w:szCs w:val="28"/>
        </w:rPr>
        <w:t>overlooked</w:t>
      </w:r>
      <w:r w:rsidR="00850B61">
        <w:rPr>
          <w:sz w:val="28"/>
          <w:szCs w:val="28"/>
        </w:rPr>
        <w:t xml:space="preserve"> aspect of the parables: many of them </w:t>
      </w:r>
      <w:r w:rsidR="00782DD4">
        <w:rPr>
          <w:sz w:val="28"/>
          <w:szCs w:val="28"/>
        </w:rPr>
        <w:t>describe or depict an</w:t>
      </w:r>
      <w:r w:rsidR="00F2730E">
        <w:rPr>
          <w:sz w:val="28"/>
          <w:szCs w:val="28"/>
        </w:rPr>
        <w:t xml:space="preserve"> end</w:t>
      </w:r>
      <w:r w:rsidR="00850B61">
        <w:rPr>
          <w:sz w:val="28"/>
          <w:szCs w:val="28"/>
        </w:rPr>
        <w:t xml:space="preserve"> </w:t>
      </w:r>
      <w:r w:rsidR="00782ABF">
        <w:rPr>
          <w:sz w:val="28"/>
          <w:szCs w:val="28"/>
        </w:rPr>
        <w:t xml:space="preserve">time when </w:t>
      </w:r>
      <w:r w:rsidR="005B37B4">
        <w:rPr>
          <w:sz w:val="28"/>
          <w:szCs w:val="28"/>
        </w:rPr>
        <w:t xml:space="preserve">the Kingdom of God </w:t>
      </w:r>
      <w:r w:rsidR="00782ABF">
        <w:rPr>
          <w:sz w:val="28"/>
          <w:szCs w:val="28"/>
        </w:rPr>
        <w:t xml:space="preserve">will </w:t>
      </w:r>
      <w:r w:rsidR="005B37B4">
        <w:rPr>
          <w:sz w:val="28"/>
          <w:szCs w:val="28"/>
        </w:rPr>
        <w:t>arriv</w:t>
      </w:r>
      <w:r w:rsidR="00782ABF">
        <w:rPr>
          <w:sz w:val="28"/>
          <w:szCs w:val="28"/>
        </w:rPr>
        <w:t>e</w:t>
      </w:r>
      <w:r w:rsidR="005B37B4">
        <w:rPr>
          <w:sz w:val="28"/>
          <w:szCs w:val="28"/>
        </w:rPr>
        <w:t xml:space="preserve"> in full, yet the biblical text is not </w:t>
      </w:r>
      <w:r w:rsidR="00515D99">
        <w:rPr>
          <w:sz w:val="28"/>
          <w:szCs w:val="28"/>
        </w:rPr>
        <w:t xml:space="preserve">at all </w:t>
      </w:r>
      <w:r w:rsidR="005B37B4">
        <w:rPr>
          <w:sz w:val="28"/>
          <w:szCs w:val="28"/>
        </w:rPr>
        <w:t>explicit about wh</w:t>
      </w:r>
      <w:r w:rsidR="00142BE0">
        <w:rPr>
          <w:sz w:val="28"/>
          <w:szCs w:val="28"/>
        </w:rPr>
        <w:t>at</w:t>
      </w:r>
      <w:r w:rsidR="005B37B4">
        <w:rPr>
          <w:sz w:val="28"/>
          <w:szCs w:val="28"/>
        </w:rPr>
        <w:t xml:space="preserve"> that timing will be!</w:t>
      </w:r>
      <w:r w:rsidR="00142BE0">
        <w:rPr>
          <w:sz w:val="28"/>
          <w:szCs w:val="28"/>
        </w:rPr>
        <w:t xml:space="preserve">  </w:t>
      </w:r>
    </w:p>
    <w:p w14:paraId="4439475E" w14:textId="77777777" w:rsidR="00A55991" w:rsidRDefault="00A55991" w:rsidP="00D302D8">
      <w:pPr>
        <w:spacing w:after="0"/>
        <w:rPr>
          <w:sz w:val="28"/>
          <w:szCs w:val="28"/>
        </w:rPr>
      </w:pPr>
    </w:p>
    <w:p w14:paraId="46D66DB6" w14:textId="41E0FDDC" w:rsidR="00A55991" w:rsidRDefault="00D07D75" w:rsidP="00D302D8">
      <w:pPr>
        <w:spacing w:after="0"/>
        <w:rPr>
          <w:sz w:val="28"/>
          <w:szCs w:val="28"/>
        </w:rPr>
      </w:pPr>
      <w:r>
        <w:rPr>
          <w:sz w:val="28"/>
          <w:szCs w:val="28"/>
        </w:rPr>
        <w:t xml:space="preserve">Christians have </w:t>
      </w:r>
      <w:r w:rsidR="000C262F">
        <w:rPr>
          <w:sz w:val="28"/>
          <w:szCs w:val="28"/>
        </w:rPr>
        <w:t xml:space="preserve">been </w:t>
      </w:r>
      <w:r w:rsidR="003D531D">
        <w:rPr>
          <w:sz w:val="28"/>
          <w:szCs w:val="28"/>
        </w:rPr>
        <w:t>attempting</w:t>
      </w:r>
      <w:r w:rsidR="000C262F">
        <w:rPr>
          <w:sz w:val="28"/>
          <w:szCs w:val="28"/>
        </w:rPr>
        <w:t xml:space="preserve"> to </w:t>
      </w:r>
      <w:r w:rsidR="003D531D">
        <w:rPr>
          <w:sz w:val="28"/>
          <w:szCs w:val="28"/>
        </w:rPr>
        <w:t>predict</w:t>
      </w:r>
      <w:r w:rsidR="000C262F">
        <w:rPr>
          <w:sz w:val="28"/>
          <w:szCs w:val="28"/>
        </w:rPr>
        <w:t xml:space="preserve"> </w:t>
      </w:r>
      <w:r w:rsidR="00E60127">
        <w:rPr>
          <w:sz w:val="28"/>
          <w:szCs w:val="28"/>
        </w:rPr>
        <w:t>when the</w:t>
      </w:r>
      <w:r w:rsidR="000D5682">
        <w:rPr>
          <w:sz w:val="28"/>
          <w:szCs w:val="28"/>
        </w:rPr>
        <w:t xml:space="preserve"> Kingdom of God </w:t>
      </w:r>
      <w:r w:rsidR="00E60127">
        <w:rPr>
          <w:sz w:val="28"/>
          <w:szCs w:val="28"/>
        </w:rPr>
        <w:t xml:space="preserve">will arrive in full </w:t>
      </w:r>
      <w:r w:rsidR="000D5682">
        <w:rPr>
          <w:sz w:val="28"/>
          <w:szCs w:val="28"/>
        </w:rPr>
        <w:t xml:space="preserve">for </w:t>
      </w:r>
      <w:r w:rsidR="00E60127">
        <w:rPr>
          <w:sz w:val="28"/>
          <w:szCs w:val="28"/>
        </w:rPr>
        <w:t xml:space="preserve">almost </w:t>
      </w:r>
      <w:r w:rsidR="000D5682">
        <w:rPr>
          <w:sz w:val="28"/>
          <w:szCs w:val="28"/>
        </w:rPr>
        <w:t>two millennia – 1 Thessalonians, perhaps the earliest New Testament writing</w:t>
      </w:r>
      <w:r w:rsidR="00E60127">
        <w:rPr>
          <w:sz w:val="28"/>
          <w:szCs w:val="28"/>
        </w:rPr>
        <w:t>,</w:t>
      </w:r>
      <w:r w:rsidR="000D5682">
        <w:rPr>
          <w:sz w:val="28"/>
          <w:szCs w:val="28"/>
        </w:rPr>
        <w:t xml:space="preserve"> </w:t>
      </w:r>
      <w:r w:rsidR="002509FC">
        <w:rPr>
          <w:sz w:val="28"/>
          <w:szCs w:val="28"/>
        </w:rPr>
        <w:t xml:space="preserve">suggests that some Christians </w:t>
      </w:r>
      <w:r w:rsidR="003D531D">
        <w:rPr>
          <w:sz w:val="28"/>
          <w:szCs w:val="28"/>
        </w:rPr>
        <w:t xml:space="preserve">in that community </w:t>
      </w:r>
      <w:r w:rsidR="002509FC">
        <w:rPr>
          <w:sz w:val="28"/>
          <w:szCs w:val="28"/>
        </w:rPr>
        <w:t xml:space="preserve">have become complacent </w:t>
      </w:r>
      <w:r w:rsidR="00E13EF7">
        <w:rPr>
          <w:sz w:val="28"/>
          <w:szCs w:val="28"/>
        </w:rPr>
        <w:t xml:space="preserve">in living out their faith due to a belief in </w:t>
      </w:r>
      <w:r w:rsidR="00E60127">
        <w:rPr>
          <w:sz w:val="28"/>
          <w:szCs w:val="28"/>
        </w:rPr>
        <w:t xml:space="preserve">Christ’s </w:t>
      </w:r>
      <w:r w:rsidR="00E13EF7">
        <w:rPr>
          <w:sz w:val="28"/>
          <w:szCs w:val="28"/>
        </w:rPr>
        <w:t xml:space="preserve">imminent </w:t>
      </w:r>
      <w:r w:rsidR="00E60127">
        <w:rPr>
          <w:sz w:val="28"/>
          <w:szCs w:val="28"/>
        </w:rPr>
        <w:t>retur</w:t>
      </w:r>
      <w:r w:rsidR="00782DD4">
        <w:rPr>
          <w:sz w:val="28"/>
          <w:szCs w:val="28"/>
        </w:rPr>
        <w:t>n</w:t>
      </w:r>
      <w:r w:rsidR="00E60127">
        <w:rPr>
          <w:sz w:val="28"/>
          <w:szCs w:val="28"/>
        </w:rPr>
        <w:t>, much to the chagrin of Paul.</w:t>
      </w:r>
      <w:r w:rsidR="00C50981">
        <w:rPr>
          <w:sz w:val="28"/>
          <w:szCs w:val="28"/>
        </w:rPr>
        <w:t xml:space="preserve"> </w:t>
      </w:r>
      <w:r w:rsidR="002509FC">
        <w:rPr>
          <w:sz w:val="28"/>
          <w:szCs w:val="28"/>
        </w:rPr>
        <w:t xml:space="preserve"> </w:t>
      </w:r>
      <w:r w:rsidR="00B708F0">
        <w:rPr>
          <w:sz w:val="28"/>
          <w:szCs w:val="28"/>
        </w:rPr>
        <w:t>Church</w:t>
      </w:r>
      <w:r w:rsidR="00D23FA4">
        <w:rPr>
          <w:sz w:val="28"/>
          <w:szCs w:val="28"/>
        </w:rPr>
        <w:t>es</w:t>
      </w:r>
      <w:r w:rsidR="00B708F0">
        <w:rPr>
          <w:sz w:val="28"/>
          <w:szCs w:val="28"/>
        </w:rPr>
        <w:t xml:space="preserve"> throughout history, including </w:t>
      </w:r>
      <w:r w:rsidR="00D23FA4">
        <w:rPr>
          <w:sz w:val="28"/>
          <w:szCs w:val="28"/>
        </w:rPr>
        <w:t>many</w:t>
      </w:r>
      <w:r w:rsidR="00846FD8">
        <w:rPr>
          <w:sz w:val="28"/>
          <w:szCs w:val="28"/>
        </w:rPr>
        <w:t xml:space="preserve"> today, have continued these </w:t>
      </w:r>
      <w:r w:rsidR="00D23FA4">
        <w:rPr>
          <w:sz w:val="28"/>
          <w:szCs w:val="28"/>
        </w:rPr>
        <w:t>speculations</w:t>
      </w:r>
      <w:r w:rsidR="00C50981">
        <w:rPr>
          <w:sz w:val="28"/>
          <w:szCs w:val="28"/>
        </w:rPr>
        <w:t>.</w:t>
      </w:r>
    </w:p>
    <w:p w14:paraId="0D285267" w14:textId="77777777" w:rsidR="00571E5F" w:rsidRDefault="00571E5F" w:rsidP="00D302D8">
      <w:pPr>
        <w:spacing w:after="0"/>
        <w:rPr>
          <w:sz w:val="28"/>
          <w:szCs w:val="28"/>
        </w:rPr>
      </w:pPr>
    </w:p>
    <w:p w14:paraId="6724B031" w14:textId="066162D3" w:rsidR="00571E5F" w:rsidRDefault="006D10DE" w:rsidP="00D302D8">
      <w:pPr>
        <w:spacing w:after="0"/>
        <w:rPr>
          <w:sz w:val="28"/>
          <w:szCs w:val="28"/>
        </w:rPr>
      </w:pPr>
      <w:r>
        <w:rPr>
          <w:sz w:val="28"/>
          <w:szCs w:val="28"/>
        </w:rPr>
        <w:t xml:space="preserve">Reflections on this “end time” </w:t>
      </w:r>
      <w:r w:rsidR="001F3EB1">
        <w:rPr>
          <w:sz w:val="28"/>
          <w:szCs w:val="28"/>
        </w:rPr>
        <w:t xml:space="preserve">are known as </w:t>
      </w:r>
      <w:r w:rsidR="001F3EB1">
        <w:rPr>
          <w:i/>
          <w:iCs/>
          <w:sz w:val="28"/>
          <w:szCs w:val="28"/>
        </w:rPr>
        <w:t>eschatology</w:t>
      </w:r>
      <w:r w:rsidR="00A254BF">
        <w:rPr>
          <w:sz w:val="28"/>
          <w:szCs w:val="28"/>
        </w:rPr>
        <w:t xml:space="preserve"> – </w:t>
      </w:r>
      <w:r w:rsidR="001F3EB1">
        <w:rPr>
          <w:sz w:val="28"/>
          <w:szCs w:val="28"/>
        </w:rPr>
        <w:t>a term coming from a Greek word ‘</w:t>
      </w:r>
      <w:r w:rsidR="001F3EB1">
        <w:rPr>
          <w:i/>
          <w:iCs/>
          <w:sz w:val="28"/>
          <w:szCs w:val="28"/>
        </w:rPr>
        <w:t>eschaton’</w:t>
      </w:r>
      <w:r w:rsidR="00A254BF">
        <w:rPr>
          <w:i/>
          <w:iCs/>
          <w:sz w:val="28"/>
          <w:szCs w:val="28"/>
        </w:rPr>
        <w:t>,</w:t>
      </w:r>
      <w:r w:rsidR="001F3EB1">
        <w:rPr>
          <w:sz w:val="28"/>
          <w:szCs w:val="28"/>
        </w:rPr>
        <w:t xml:space="preserve"> </w:t>
      </w:r>
      <w:r w:rsidR="00A254BF">
        <w:rPr>
          <w:sz w:val="28"/>
          <w:szCs w:val="28"/>
        </w:rPr>
        <w:t xml:space="preserve">meaning ‘last’ </w:t>
      </w:r>
      <w:r w:rsidR="002074DE">
        <w:rPr>
          <w:sz w:val="28"/>
          <w:szCs w:val="28"/>
        </w:rPr>
        <w:t xml:space="preserve">– and </w:t>
      </w:r>
      <w:r w:rsidR="00421089">
        <w:rPr>
          <w:sz w:val="28"/>
          <w:szCs w:val="28"/>
        </w:rPr>
        <w:t>is seen as the final age</w:t>
      </w:r>
      <w:r w:rsidR="002074DE">
        <w:rPr>
          <w:sz w:val="28"/>
          <w:szCs w:val="28"/>
        </w:rPr>
        <w:t xml:space="preserve"> in the history of the world that God is authoring.  </w:t>
      </w:r>
      <w:r w:rsidR="00BD6AAD">
        <w:rPr>
          <w:sz w:val="28"/>
          <w:szCs w:val="28"/>
        </w:rPr>
        <w:t xml:space="preserve">Eschatological discussions are </w:t>
      </w:r>
      <w:r w:rsidR="00A27D40">
        <w:rPr>
          <w:sz w:val="28"/>
          <w:szCs w:val="28"/>
        </w:rPr>
        <w:t xml:space="preserve">full of </w:t>
      </w:r>
      <w:r w:rsidR="00BD6AAD">
        <w:rPr>
          <w:sz w:val="28"/>
          <w:szCs w:val="28"/>
        </w:rPr>
        <w:t xml:space="preserve">dense </w:t>
      </w:r>
      <w:r w:rsidR="00B01FD2">
        <w:rPr>
          <w:sz w:val="28"/>
          <w:szCs w:val="28"/>
        </w:rPr>
        <w:t xml:space="preserve">and unhelpful </w:t>
      </w:r>
      <w:r w:rsidR="00A27D40">
        <w:rPr>
          <w:sz w:val="28"/>
          <w:szCs w:val="28"/>
        </w:rPr>
        <w:t xml:space="preserve">terms – preterism, </w:t>
      </w:r>
      <w:r w:rsidR="00493016">
        <w:rPr>
          <w:sz w:val="28"/>
          <w:szCs w:val="28"/>
        </w:rPr>
        <w:t>p</w:t>
      </w:r>
      <w:r w:rsidR="00F964A3">
        <w:rPr>
          <w:sz w:val="28"/>
          <w:szCs w:val="28"/>
        </w:rPr>
        <w:t>re</w:t>
      </w:r>
      <w:r w:rsidR="00493016">
        <w:rPr>
          <w:sz w:val="28"/>
          <w:szCs w:val="28"/>
        </w:rPr>
        <w:t xml:space="preserve">millennialism, </w:t>
      </w:r>
      <w:r w:rsidR="00B01FD2">
        <w:rPr>
          <w:sz w:val="28"/>
          <w:szCs w:val="28"/>
        </w:rPr>
        <w:t xml:space="preserve">and chillegorism to name a few! – but their core, they are </w:t>
      </w:r>
      <w:r w:rsidR="00C673EF">
        <w:rPr>
          <w:sz w:val="28"/>
          <w:szCs w:val="28"/>
        </w:rPr>
        <w:t>derivations of</w:t>
      </w:r>
      <w:r w:rsidR="00B01FD2">
        <w:rPr>
          <w:sz w:val="28"/>
          <w:szCs w:val="28"/>
        </w:rPr>
        <w:t xml:space="preserve"> three </w:t>
      </w:r>
      <w:r w:rsidR="00C673EF">
        <w:rPr>
          <w:sz w:val="28"/>
          <w:szCs w:val="28"/>
        </w:rPr>
        <w:t xml:space="preserve">basic </w:t>
      </w:r>
      <w:r w:rsidR="001A3687">
        <w:rPr>
          <w:sz w:val="28"/>
          <w:szCs w:val="28"/>
        </w:rPr>
        <w:t>different points of view</w:t>
      </w:r>
      <w:r w:rsidR="00C673EF">
        <w:rPr>
          <w:sz w:val="28"/>
          <w:szCs w:val="28"/>
        </w:rPr>
        <w:t>:</w:t>
      </w:r>
    </w:p>
    <w:p w14:paraId="16C82167" w14:textId="77777777" w:rsidR="00C673EF" w:rsidRDefault="00C673EF" w:rsidP="00D302D8">
      <w:pPr>
        <w:spacing w:after="0"/>
        <w:rPr>
          <w:sz w:val="28"/>
          <w:szCs w:val="28"/>
        </w:rPr>
      </w:pPr>
    </w:p>
    <w:p w14:paraId="6317EFB1" w14:textId="4928F0C9" w:rsidR="00C673EF" w:rsidRDefault="002A3C73" w:rsidP="002A3C73">
      <w:pPr>
        <w:pStyle w:val="ListParagraph"/>
        <w:numPr>
          <w:ilvl w:val="0"/>
          <w:numId w:val="4"/>
        </w:numPr>
        <w:spacing w:after="0"/>
        <w:rPr>
          <w:sz w:val="28"/>
          <w:szCs w:val="28"/>
        </w:rPr>
      </w:pPr>
      <w:r w:rsidRPr="00E01DCA">
        <w:rPr>
          <w:b/>
          <w:bCs/>
          <w:sz w:val="28"/>
          <w:szCs w:val="28"/>
        </w:rPr>
        <w:t>Consistent Eschatology</w:t>
      </w:r>
      <w:r>
        <w:rPr>
          <w:sz w:val="28"/>
          <w:szCs w:val="28"/>
        </w:rPr>
        <w:t xml:space="preserve"> – a belief that Christ’s teachings are exclusively referring to the future</w:t>
      </w:r>
      <w:r w:rsidR="0012577E">
        <w:rPr>
          <w:sz w:val="28"/>
          <w:szCs w:val="28"/>
        </w:rPr>
        <w:t xml:space="preserve"> </w:t>
      </w:r>
      <w:r w:rsidR="00E01DCA">
        <w:rPr>
          <w:sz w:val="28"/>
          <w:szCs w:val="28"/>
        </w:rPr>
        <w:t xml:space="preserve"> / the Second Coming of the Son of Man</w:t>
      </w:r>
    </w:p>
    <w:p w14:paraId="12F4685C" w14:textId="6FFDD604" w:rsidR="00E01DCA" w:rsidRDefault="00E01DCA" w:rsidP="002A3C73">
      <w:pPr>
        <w:pStyle w:val="ListParagraph"/>
        <w:numPr>
          <w:ilvl w:val="0"/>
          <w:numId w:val="4"/>
        </w:numPr>
        <w:spacing w:after="0"/>
        <w:rPr>
          <w:sz w:val="28"/>
          <w:szCs w:val="28"/>
        </w:rPr>
      </w:pPr>
      <w:r>
        <w:rPr>
          <w:b/>
          <w:bCs/>
          <w:sz w:val="28"/>
          <w:szCs w:val="28"/>
        </w:rPr>
        <w:t>Realized Eschatology</w:t>
      </w:r>
      <w:r>
        <w:rPr>
          <w:sz w:val="28"/>
          <w:szCs w:val="28"/>
        </w:rPr>
        <w:t xml:space="preserve"> – a belief that Christ’s </w:t>
      </w:r>
      <w:r w:rsidR="00B47297">
        <w:rPr>
          <w:sz w:val="28"/>
          <w:szCs w:val="28"/>
        </w:rPr>
        <w:t>teachings about the Kingdom of God have already come to pass in Christ’s death and resurrection</w:t>
      </w:r>
    </w:p>
    <w:p w14:paraId="73A4735D" w14:textId="5DC40969" w:rsidR="00B47297" w:rsidRDefault="00B47297" w:rsidP="002A3C73">
      <w:pPr>
        <w:pStyle w:val="ListParagraph"/>
        <w:numPr>
          <w:ilvl w:val="0"/>
          <w:numId w:val="4"/>
        </w:numPr>
        <w:spacing w:after="0"/>
        <w:rPr>
          <w:sz w:val="28"/>
          <w:szCs w:val="28"/>
        </w:rPr>
      </w:pPr>
      <w:r w:rsidRPr="00B47297">
        <w:rPr>
          <w:b/>
          <w:bCs/>
          <w:sz w:val="28"/>
          <w:szCs w:val="28"/>
        </w:rPr>
        <w:t>Inaugurated Eschatology</w:t>
      </w:r>
      <w:r>
        <w:rPr>
          <w:sz w:val="28"/>
          <w:szCs w:val="28"/>
        </w:rPr>
        <w:t xml:space="preserve"> – a belie</w:t>
      </w:r>
      <w:r w:rsidR="001C51D6">
        <w:rPr>
          <w:sz w:val="28"/>
          <w:szCs w:val="28"/>
        </w:rPr>
        <w:t>f</w:t>
      </w:r>
      <w:r>
        <w:rPr>
          <w:sz w:val="28"/>
          <w:szCs w:val="28"/>
        </w:rPr>
        <w:t xml:space="preserve"> that Christ’s ministry has begun the arrival of the Kingdom of God into this world, but it </w:t>
      </w:r>
      <w:r w:rsidR="001C51D6">
        <w:rPr>
          <w:sz w:val="28"/>
          <w:szCs w:val="28"/>
        </w:rPr>
        <w:t>is not yet realized in full</w:t>
      </w:r>
    </w:p>
    <w:p w14:paraId="6F379EF3" w14:textId="77777777" w:rsidR="00BB0970" w:rsidRDefault="00BB0970" w:rsidP="00BB0970">
      <w:pPr>
        <w:spacing w:after="0"/>
        <w:rPr>
          <w:sz w:val="28"/>
          <w:szCs w:val="28"/>
        </w:rPr>
      </w:pPr>
    </w:p>
    <w:p w14:paraId="1E7A56F2" w14:textId="5A4056CB" w:rsidR="00BB0970" w:rsidRPr="00BB0970" w:rsidRDefault="00BB0970" w:rsidP="00BB0970">
      <w:pPr>
        <w:spacing w:after="0"/>
        <w:rPr>
          <w:sz w:val="28"/>
          <w:szCs w:val="28"/>
        </w:rPr>
      </w:pPr>
      <w:r>
        <w:rPr>
          <w:sz w:val="28"/>
          <w:szCs w:val="28"/>
        </w:rPr>
        <w:t xml:space="preserve">Ultimately, it is not possible to “prove” any of these positions – and </w:t>
      </w:r>
      <w:r w:rsidR="009317B4">
        <w:rPr>
          <w:sz w:val="28"/>
          <w:szCs w:val="28"/>
        </w:rPr>
        <w:t>you</w:t>
      </w:r>
      <w:r>
        <w:rPr>
          <w:sz w:val="28"/>
          <w:szCs w:val="28"/>
        </w:rPr>
        <w:t xml:space="preserve"> can find support in the biblical text for all of them – but </w:t>
      </w:r>
      <w:r w:rsidR="009317B4">
        <w:rPr>
          <w:sz w:val="28"/>
          <w:szCs w:val="28"/>
        </w:rPr>
        <w:t>your view</w:t>
      </w:r>
      <w:r>
        <w:rPr>
          <w:sz w:val="28"/>
          <w:szCs w:val="28"/>
        </w:rPr>
        <w:t xml:space="preserve"> </w:t>
      </w:r>
      <w:r w:rsidR="009317B4">
        <w:rPr>
          <w:sz w:val="28"/>
          <w:szCs w:val="28"/>
        </w:rPr>
        <w:t>certainly impacts how you interpret the text!</w:t>
      </w:r>
    </w:p>
    <w:p w14:paraId="4D7DFC7D" w14:textId="77777777" w:rsidR="00F86149" w:rsidRDefault="00F86149" w:rsidP="00D302D8">
      <w:pPr>
        <w:pBdr>
          <w:bottom w:val="single" w:sz="6" w:space="1" w:color="auto"/>
        </w:pBdr>
        <w:spacing w:after="0"/>
        <w:rPr>
          <w:sz w:val="28"/>
          <w:szCs w:val="28"/>
        </w:rPr>
      </w:pPr>
    </w:p>
    <w:p w14:paraId="72D5E111" w14:textId="77777777" w:rsidR="00F86149" w:rsidRDefault="00F86149" w:rsidP="00D302D8">
      <w:pPr>
        <w:spacing w:after="0"/>
        <w:rPr>
          <w:sz w:val="28"/>
          <w:szCs w:val="28"/>
        </w:rPr>
      </w:pPr>
    </w:p>
    <w:p w14:paraId="320D4DCA" w14:textId="4F12E223" w:rsidR="00F86149" w:rsidRDefault="00F86149" w:rsidP="00D302D8">
      <w:pPr>
        <w:spacing w:after="0"/>
        <w:rPr>
          <w:b/>
          <w:bCs/>
          <w:sz w:val="28"/>
          <w:szCs w:val="28"/>
        </w:rPr>
      </w:pPr>
      <w:r>
        <w:rPr>
          <w:b/>
          <w:bCs/>
          <w:sz w:val="28"/>
          <w:szCs w:val="28"/>
        </w:rPr>
        <w:t xml:space="preserve">The Parable of the </w:t>
      </w:r>
      <w:r w:rsidR="00B91989">
        <w:rPr>
          <w:b/>
          <w:bCs/>
          <w:sz w:val="28"/>
          <w:szCs w:val="28"/>
        </w:rPr>
        <w:t>Prodigal Son</w:t>
      </w:r>
      <w:r w:rsidR="00C30415">
        <w:rPr>
          <w:b/>
          <w:bCs/>
          <w:sz w:val="28"/>
          <w:szCs w:val="28"/>
        </w:rPr>
        <w:t xml:space="preserve"> – </w:t>
      </w:r>
      <w:r w:rsidR="00B91989">
        <w:rPr>
          <w:b/>
          <w:bCs/>
          <w:sz w:val="28"/>
          <w:szCs w:val="28"/>
        </w:rPr>
        <w:t>Luke 15:11-32</w:t>
      </w:r>
    </w:p>
    <w:p w14:paraId="600D545F" w14:textId="77777777" w:rsidR="00F86149" w:rsidRDefault="00F86149" w:rsidP="00D302D8">
      <w:pPr>
        <w:spacing w:after="0"/>
        <w:rPr>
          <w:b/>
          <w:bCs/>
          <w:sz w:val="28"/>
          <w:szCs w:val="28"/>
        </w:rPr>
      </w:pPr>
    </w:p>
    <w:p w14:paraId="6C28C79C" w14:textId="77777777" w:rsidR="00B91989" w:rsidRDefault="00B91989" w:rsidP="00B91989">
      <w:pPr>
        <w:spacing w:after="0"/>
        <w:rPr>
          <w:sz w:val="28"/>
          <w:szCs w:val="28"/>
        </w:rPr>
      </w:pPr>
      <w:r w:rsidRPr="00B91989">
        <w:rPr>
          <w:sz w:val="28"/>
          <w:szCs w:val="28"/>
        </w:rPr>
        <w:t xml:space="preserve">Then Jesus said, “There was a man who had two sons.  The younger of them said to his father, ‘Father, give me the share of the wealth that will belong to me.’ </w:t>
      </w:r>
      <w:r>
        <w:rPr>
          <w:sz w:val="28"/>
          <w:szCs w:val="28"/>
        </w:rPr>
        <w:t xml:space="preserve"> </w:t>
      </w:r>
      <w:r w:rsidRPr="00B91989">
        <w:rPr>
          <w:sz w:val="28"/>
          <w:szCs w:val="28"/>
        </w:rPr>
        <w:t xml:space="preserve">So he divided his assets between them. </w:t>
      </w:r>
      <w:r>
        <w:rPr>
          <w:sz w:val="28"/>
          <w:szCs w:val="28"/>
        </w:rPr>
        <w:t xml:space="preserve"> </w:t>
      </w:r>
      <w:r w:rsidRPr="00B91989">
        <w:rPr>
          <w:sz w:val="28"/>
          <w:szCs w:val="28"/>
        </w:rPr>
        <w:t xml:space="preserve">A few days later the younger son gathered all he had and traveled to a distant region, and there he squandered his wealth in dissolute living.  When he had spent everything, a severe famine took place throughout that region, and he began to be in need.  So he went and hired himself out to one of the citizens of that region, who sent him to his fields to feed the pigs.  </w:t>
      </w:r>
    </w:p>
    <w:p w14:paraId="53E25193" w14:textId="77777777" w:rsidR="00B91989" w:rsidRDefault="00B91989" w:rsidP="00B91989">
      <w:pPr>
        <w:spacing w:after="0"/>
        <w:rPr>
          <w:sz w:val="28"/>
          <w:szCs w:val="28"/>
        </w:rPr>
      </w:pPr>
      <w:r w:rsidRPr="00B91989">
        <w:rPr>
          <w:sz w:val="28"/>
          <w:szCs w:val="28"/>
        </w:rPr>
        <w:lastRenderedPageBreak/>
        <w:t>He would gladly have filled his stomac</w:t>
      </w:r>
      <w:r>
        <w:rPr>
          <w:sz w:val="28"/>
          <w:szCs w:val="28"/>
        </w:rPr>
        <w:t>h</w:t>
      </w:r>
      <w:r w:rsidRPr="00B91989">
        <w:rPr>
          <w:sz w:val="28"/>
          <w:szCs w:val="28"/>
        </w:rPr>
        <w:t xml:space="preserve"> with the pods that the pigs were eating, and no one gave him anything.  But when he came to his senses he said, ‘How many of my father’s hired hands have bread enough and to spare, but here I am dying of hunger!  I will get up and go to my father, and I will say to him, “Father, I have sinned against heaven and before you;  I am no longer worthy to be called your son; treat me like one of your hired hands.” ’ </w:t>
      </w:r>
    </w:p>
    <w:p w14:paraId="088C10D5" w14:textId="77777777" w:rsidR="00B91989" w:rsidRDefault="00B91989" w:rsidP="00B91989">
      <w:pPr>
        <w:spacing w:after="0"/>
        <w:rPr>
          <w:sz w:val="28"/>
          <w:szCs w:val="28"/>
        </w:rPr>
      </w:pPr>
    </w:p>
    <w:p w14:paraId="53B6F875" w14:textId="3EF03C0F" w:rsidR="00B91989" w:rsidRPr="00B91989" w:rsidRDefault="00B91989" w:rsidP="00B91989">
      <w:pPr>
        <w:spacing w:after="0"/>
        <w:rPr>
          <w:sz w:val="28"/>
          <w:szCs w:val="28"/>
        </w:rPr>
      </w:pPr>
      <w:r w:rsidRPr="00B91989">
        <w:rPr>
          <w:sz w:val="28"/>
          <w:szCs w:val="28"/>
        </w:rPr>
        <w:t>So he set off and went to his father. But while he was still far off, his father saw him and was filled with compassion; he ran and put his arms around him and kissed him.  Then the son said to him, ‘Father, I have sinned against heaven and before you; I am no longer worthy to be called your son.’</w:t>
      </w:r>
      <w:r>
        <w:rPr>
          <w:sz w:val="28"/>
          <w:szCs w:val="28"/>
        </w:rPr>
        <w:t xml:space="preserve"> </w:t>
      </w:r>
      <w:r w:rsidRPr="00B91989">
        <w:rPr>
          <w:sz w:val="28"/>
          <w:szCs w:val="28"/>
        </w:rPr>
        <w:t xml:space="preserve"> But the father said to his slaves, ‘Quickly, bring out a robe—the best one—and put it on him; put a ring on his finger and sandals on his feet.  And get the fatted calf and kill it, and let us eat and celebrate, for this son of mine was dead and is alive again; he was lost and is found!’ And they began to celebrate.</w:t>
      </w:r>
    </w:p>
    <w:p w14:paraId="2D6680DD" w14:textId="77777777" w:rsidR="00B91989" w:rsidRPr="00B91989" w:rsidRDefault="00B91989" w:rsidP="00B91989">
      <w:pPr>
        <w:spacing w:after="0"/>
        <w:rPr>
          <w:sz w:val="28"/>
          <w:szCs w:val="28"/>
        </w:rPr>
      </w:pPr>
    </w:p>
    <w:p w14:paraId="3148B76B" w14:textId="39FFE82A" w:rsidR="008D5F2F" w:rsidRDefault="00B91989" w:rsidP="00B91989">
      <w:pPr>
        <w:spacing w:after="0"/>
        <w:rPr>
          <w:sz w:val="28"/>
          <w:szCs w:val="28"/>
        </w:rPr>
      </w:pPr>
      <w:r w:rsidRPr="00B91989">
        <w:rPr>
          <w:sz w:val="28"/>
          <w:szCs w:val="28"/>
        </w:rPr>
        <w:t>“Now his elder son was in the field, and as he came and approached the house, he heard music and dancing.  He called one of the slaves and asked what was going on.  He replied, ‘Your brother has come, and your father has killed the fatted calf because he has got him back safe and sound.’  Then he became angry and refused to go in. His father came out and began to plead with him.</w:t>
      </w:r>
      <w:r>
        <w:rPr>
          <w:sz w:val="28"/>
          <w:szCs w:val="28"/>
        </w:rPr>
        <w:t xml:space="preserve"> </w:t>
      </w:r>
      <w:r w:rsidRPr="00B91989">
        <w:rPr>
          <w:sz w:val="28"/>
          <w:szCs w:val="28"/>
        </w:rPr>
        <w:t xml:space="preserve"> But he answered his father, ‘Listen! For all these years I have been working like a slave for you, and I have never disobeyed your command, yet you have never given me even a young goat so that I might celebrate with my friends.  But when this son of yours came back, who has devoured your assets with prostitutes, you killed the fatted calf for him!’  Then the father said to him, ‘Son, you are always with me, and all that is mine is yours.  But we had to celebrate and rejoice, because this brother of yours was dead and has come to life; he was lost and has been found.’</w:t>
      </w:r>
    </w:p>
    <w:p w14:paraId="3EAD7C2B" w14:textId="77777777" w:rsidR="00DB011E" w:rsidRDefault="00DB011E" w:rsidP="004E51C1">
      <w:pPr>
        <w:spacing w:after="0"/>
        <w:rPr>
          <w:sz w:val="28"/>
          <w:szCs w:val="28"/>
        </w:rPr>
      </w:pPr>
    </w:p>
    <w:p w14:paraId="337EE5BC" w14:textId="73D1B1E5" w:rsidR="000B177F" w:rsidRDefault="000B177F" w:rsidP="004E51C1">
      <w:pPr>
        <w:spacing w:after="0"/>
        <w:rPr>
          <w:b/>
          <w:bCs/>
          <w:sz w:val="28"/>
          <w:szCs w:val="28"/>
        </w:rPr>
      </w:pPr>
      <w:r>
        <w:rPr>
          <w:b/>
          <w:bCs/>
          <w:sz w:val="28"/>
          <w:szCs w:val="28"/>
        </w:rPr>
        <w:t>Notes:</w:t>
      </w:r>
    </w:p>
    <w:p w14:paraId="4F897BAD" w14:textId="77777777" w:rsidR="000B177F" w:rsidRDefault="000B177F" w:rsidP="004E51C1">
      <w:pPr>
        <w:spacing w:after="0"/>
        <w:rPr>
          <w:b/>
          <w:bCs/>
          <w:sz w:val="28"/>
          <w:szCs w:val="28"/>
        </w:rPr>
      </w:pPr>
    </w:p>
    <w:p w14:paraId="73363D87" w14:textId="77777777" w:rsidR="000B177F" w:rsidRDefault="000B177F" w:rsidP="004E51C1">
      <w:pPr>
        <w:pBdr>
          <w:bottom w:val="single" w:sz="6" w:space="1" w:color="auto"/>
        </w:pBdr>
        <w:spacing w:after="0"/>
        <w:rPr>
          <w:b/>
          <w:bCs/>
          <w:sz w:val="28"/>
          <w:szCs w:val="28"/>
        </w:rPr>
      </w:pPr>
    </w:p>
    <w:p w14:paraId="632DD0F5" w14:textId="09385056" w:rsidR="001018EC" w:rsidRDefault="00AF48ED" w:rsidP="004E51C1">
      <w:pPr>
        <w:spacing w:after="0"/>
        <w:rPr>
          <w:b/>
          <w:bCs/>
          <w:sz w:val="28"/>
          <w:szCs w:val="28"/>
        </w:rPr>
      </w:pPr>
      <w:r>
        <w:rPr>
          <w:b/>
          <w:bCs/>
          <w:sz w:val="28"/>
          <w:szCs w:val="28"/>
        </w:rPr>
        <w:t>T</w:t>
      </w:r>
      <w:r w:rsidR="001018EC">
        <w:rPr>
          <w:b/>
          <w:bCs/>
          <w:sz w:val="28"/>
          <w:szCs w:val="28"/>
        </w:rPr>
        <w:t xml:space="preserve">he Parable of the </w:t>
      </w:r>
      <w:r w:rsidR="00A64490">
        <w:rPr>
          <w:b/>
          <w:bCs/>
          <w:sz w:val="28"/>
          <w:szCs w:val="28"/>
        </w:rPr>
        <w:t>Two Debtors</w:t>
      </w:r>
      <w:r w:rsidR="001018EC">
        <w:rPr>
          <w:b/>
          <w:bCs/>
          <w:sz w:val="28"/>
          <w:szCs w:val="28"/>
        </w:rPr>
        <w:t xml:space="preserve"> – </w:t>
      </w:r>
      <w:r w:rsidR="00A64490">
        <w:rPr>
          <w:b/>
          <w:bCs/>
          <w:sz w:val="28"/>
          <w:szCs w:val="28"/>
        </w:rPr>
        <w:t>Luke 7:36-50</w:t>
      </w:r>
    </w:p>
    <w:p w14:paraId="6E1C4E2E" w14:textId="77777777" w:rsidR="005E4312" w:rsidRPr="005E4312" w:rsidRDefault="005E4312" w:rsidP="004E51C1">
      <w:pPr>
        <w:spacing w:after="0"/>
        <w:rPr>
          <w:sz w:val="28"/>
          <w:szCs w:val="28"/>
        </w:rPr>
      </w:pPr>
    </w:p>
    <w:p w14:paraId="7E6854BA" w14:textId="45457CDF" w:rsidR="00A64490" w:rsidRDefault="00A64490" w:rsidP="000B177F">
      <w:pPr>
        <w:pBdr>
          <w:bottom w:val="single" w:sz="6" w:space="0" w:color="auto"/>
        </w:pBdr>
        <w:spacing w:after="0"/>
        <w:rPr>
          <w:sz w:val="28"/>
          <w:szCs w:val="28"/>
        </w:rPr>
      </w:pPr>
      <w:r w:rsidRPr="00A64490">
        <w:rPr>
          <w:sz w:val="28"/>
          <w:szCs w:val="28"/>
        </w:rPr>
        <w:t xml:space="preserve">One of the Pharisees asked Jesus to eat with him, and when he went into the Pharisee’s house he reclined to dine.  And a woman in the city who was a sinner, having learned that he was eating in the Pharisee’s house, brought an alabaster jar of ointment.  She stood behind him at his feet, weeping, and began to bathe his feet with her tears and to dry them with her hair, kissing his feet and anointing them with the ointment.  Now when the Pharisee who invited him saw it, he said to himself, “If this man were a prophet, he would have known who and what kind of woman this is who is touching him, that she is a sinner.”  </w:t>
      </w:r>
    </w:p>
    <w:p w14:paraId="689C8995" w14:textId="77777777" w:rsidR="00A64490" w:rsidRDefault="00A64490" w:rsidP="000B177F">
      <w:pPr>
        <w:pBdr>
          <w:bottom w:val="single" w:sz="6" w:space="0" w:color="auto"/>
        </w:pBdr>
        <w:spacing w:after="0"/>
        <w:rPr>
          <w:sz w:val="28"/>
          <w:szCs w:val="28"/>
        </w:rPr>
      </w:pPr>
      <w:r w:rsidRPr="00A64490">
        <w:rPr>
          <w:sz w:val="28"/>
          <w:szCs w:val="28"/>
        </w:rPr>
        <w:lastRenderedPageBreak/>
        <w:t xml:space="preserve">Jesus spoke up and said to him, “Simon, I have something to say to you.” “Teacher,” he replied, “speak.”  “A certain moneylender had two debtors; one owed five hundred denarii, and the other fifty.  When they could not pay, he canceled the debts for both of them. Now which of them will love him more?”  Simon answered, “I suppose the one for whom he canceled the greater debt.” And Jesus said to him, “You have judged rightly.”  </w:t>
      </w:r>
    </w:p>
    <w:p w14:paraId="1F3A51A6" w14:textId="77777777" w:rsidR="00A64490" w:rsidRDefault="00A64490" w:rsidP="000B177F">
      <w:pPr>
        <w:pBdr>
          <w:bottom w:val="single" w:sz="6" w:space="0" w:color="auto"/>
        </w:pBdr>
        <w:spacing w:after="0"/>
        <w:rPr>
          <w:sz w:val="28"/>
          <w:szCs w:val="28"/>
        </w:rPr>
      </w:pPr>
    </w:p>
    <w:p w14:paraId="14DBABFE" w14:textId="5857112A" w:rsidR="00C523AE" w:rsidRDefault="00A64490" w:rsidP="000B177F">
      <w:pPr>
        <w:pBdr>
          <w:bottom w:val="single" w:sz="6" w:space="0" w:color="auto"/>
        </w:pBdr>
        <w:spacing w:after="0"/>
        <w:rPr>
          <w:sz w:val="28"/>
          <w:szCs w:val="28"/>
        </w:rPr>
      </w:pPr>
      <w:r w:rsidRPr="00A64490">
        <w:rPr>
          <w:sz w:val="28"/>
          <w:szCs w:val="28"/>
        </w:rPr>
        <w:t>Then turning toward the woman, he said to Simon, “Do you see this woman? I entered your house; you gave me no water for my feet, but she has bathed my feet with her tears and dried them with her hair.  You gave me no kiss, but from the time I came in she has not stopped kissing my feet.  You did not anoint my head with oil, but she has anointed my feet with ointment.  Therefore, I tell you, her many sins have been forgiven; hence she has shown great love. But the one to whom little is forgiven loves little.”  Then he said to her, “Your sins are forgiven.”  But those who were at the table with him began to say among themselves, “Who is this who even forgives sins?”  But he said to the woman, “Your faith has saved you; go in peace.”</w:t>
      </w:r>
    </w:p>
    <w:p w14:paraId="113BFC29" w14:textId="77777777" w:rsidR="00A64490" w:rsidRDefault="00A64490" w:rsidP="000B177F">
      <w:pPr>
        <w:pBdr>
          <w:bottom w:val="single" w:sz="6" w:space="0" w:color="auto"/>
        </w:pBdr>
        <w:spacing w:after="0"/>
        <w:rPr>
          <w:b/>
          <w:bCs/>
          <w:sz w:val="28"/>
          <w:szCs w:val="28"/>
        </w:rPr>
      </w:pPr>
    </w:p>
    <w:p w14:paraId="7163AED9" w14:textId="42D3344B" w:rsidR="000B177F" w:rsidRDefault="000B177F" w:rsidP="000B177F">
      <w:pPr>
        <w:pBdr>
          <w:bottom w:val="single" w:sz="6" w:space="0" w:color="auto"/>
        </w:pBdr>
        <w:spacing w:after="0"/>
        <w:rPr>
          <w:b/>
          <w:bCs/>
          <w:sz w:val="28"/>
          <w:szCs w:val="28"/>
        </w:rPr>
      </w:pPr>
      <w:r>
        <w:rPr>
          <w:b/>
          <w:bCs/>
          <w:sz w:val="28"/>
          <w:szCs w:val="28"/>
        </w:rPr>
        <w:t>Notes:</w:t>
      </w:r>
    </w:p>
    <w:p w14:paraId="3555E4FA" w14:textId="77777777" w:rsidR="000B177F" w:rsidRDefault="000B177F" w:rsidP="000B177F">
      <w:pPr>
        <w:pBdr>
          <w:bottom w:val="single" w:sz="6" w:space="0" w:color="auto"/>
        </w:pBdr>
        <w:spacing w:after="0"/>
        <w:rPr>
          <w:b/>
          <w:bCs/>
          <w:sz w:val="28"/>
          <w:szCs w:val="28"/>
        </w:rPr>
      </w:pPr>
    </w:p>
    <w:p w14:paraId="100F9410" w14:textId="77777777" w:rsidR="00A64490" w:rsidRDefault="00A64490" w:rsidP="000B177F">
      <w:pPr>
        <w:pBdr>
          <w:bottom w:val="single" w:sz="6" w:space="0" w:color="auto"/>
        </w:pBdr>
        <w:spacing w:after="0"/>
        <w:rPr>
          <w:b/>
          <w:bCs/>
          <w:sz w:val="28"/>
          <w:szCs w:val="28"/>
        </w:rPr>
      </w:pPr>
    </w:p>
    <w:p w14:paraId="3BA6FF54" w14:textId="28A4036D" w:rsidR="005E4312" w:rsidRDefault="005E4312" w:rsidP="00D302D8">
      <w:pPr>
        <w:spacing w:after="0"/>
        <w:rPr>
          <w:b/>
          <w:bCs/>
          <w:sz w:val="28"/>
          <w:szCs w:val="28"/>
        </w:rPr>
      </w:pPr>
      <w:r>
        <w:rPr>
          <w:b/>
          <w:bCs/>
          <w:sz w:val="28"/>
          <w:szCs w:val="28"/>
        </w:rPr>
        <w:t xml:space="preserve">The Parable of </w:t>
      </w:r>
      <w:r w:rsidR="00F6381D">
        <w:rPr>
          <w:b/>
          <w:bCs/>
          <w:sz w:val="28"/>
          <w:szCs w:val="28"/>
        </w:rPr>
        <w:t>the Sheep and the Goats</w:t>
      </w:r>
      <w:r>
        <w:rPr>
          <w:b/>
          <w:bCs/>
          <w:sz w:val="28"/>
          <w:szCs w:val="28"/>
        </w:rPr>
        <w:t xml:space="preserve"> – </w:t>
      </w:r>
      <w:r w:rsidR="00F6381D">
        <w:rPr>
          <w:b/>
          <w:bCs/>
          <w:sz w:val="28"/>
          <w:szCs w:val="28"/>
        </w:rPr>
        <w:t>Matthew 25:31-46</w:t>
      </w:r>
    </w:p>
    <w:p w14:paraId="08656F42" w14:textId="77777777" w:rsidR="0051419A" w:rsidRDefault="0051419A" w:rsidP="00D302D8">
      <w:pPr>
        <w:spacing w:after="0"/>
        <w:rPr>
          <w:b/>
          <w:bCs/>
          <w:sz w:val="28"/>
          <w:szCs w:val="28"/>
        </w:rPr>
      </w:pPr>
    </w:p>
    <w:p w14:paraId="602893CF" w14:textId="77777777" w:rsidR="00F6381D" w:rsidRDefault="00AF48ED" w:rsidP="00D302D8">
      <w:pPr>
        <w:spacing w:after="0"/>
        <w:rPr>
          <w:sz w:val="28"/>
          <w:szCs w:val="28"/>
        </w:rPr>
      </w:pPr>
      <w:r w:rsidRPr="00AF48ED">
        <w:rPr>
          <w:sz w:val="28"/>
          <w:szCs w:val="28"/>
        </w:rPr>
        <w:t xml:space="preserve">“When the Son of Man comes in his glory and all the angels with him, then he will sit on the throne of his glory.  All the nations will be gathered before him, and he will separate people one from another as a shepherd separates the sheep from the goats, and he will put the sheep at his right hand and the goats at the left.  Then the king will say to those at his right hand, ‘Come, you who are blessed by my Father, inherit the kingdom prepared for you from the foundation of the world, for I was hungry and you gave me food, I was thirsty and you gave me something to drink, I was a stranger and you welcomed me, I was naked and you gave me clothing, I was sick and you took care of me, I was in prison and you visited me.’ </w:t>
      </w:r>
    </w:p>
    <w:p w14:paraId="23548770" w14:textId="77777777" w:rsidR="00F6381D" w:rsidRDefault="00F6381D" w:rsidP="00D302D8">
      <w:pPr>
        <w:spacing w:after="0"/>
        <w:rPr>
          <w:sz w:val="28"/>
          <w:szCs w:val="28"/>
        </w:rPr>
      </w:pPr>
    </w:p>
    <w:p w14:paraId="27BC448B" w14:textId="77777777" w:rsidR="00F6381D" w:rsidRDefault="00AF48ED" w:rsidP="00D302D8">
      <w:pPr>
        <w:spacing w:after="0"/>
        <w:rPr>
          <w:sz w:val="28"/>
          <w:szCs w:val="28"/>
        </w:rPr>
      </w:pPr>
      <w:r w:rsidRPr="00AF48ED">
        <w:rPr>
          <w:sz w:val="28"/>
          <w:szCs w:val="28"/>
        </w:rPr>
        <w:t xml:space="preserve">Then the righteous will answer him, ‘Lord, when was it that we saw you hungry and gave you food or thirsty and gave you something to drink? And when was it that we saw you a stranger and welcomed you or naked and gave you clothing?  And when was it that we saw you sick or in prison and visited you?’  And the king will answer them, ‘Truly I tell you, just as you did it to one of the least of these brothers and sisters of mine, you did it to me.’ </w:t>
      </w:r>
    </w:p>
    <w:p w14:paraId="5E1369C1" w14:textId="77777777" w:rsidR="00F6381D" w:rsidRDefault="00F6381D" w:rsidP="00D302D8">
      <w:pPr>
        <w:spacing w:after="0"/>
        <w:rPr>
          <w:sz w:val="28"/>
          <w:szCs w:val="28"/>
        </w:rPr>
      </w:pPr>
    </w:p>
    <w:p w14:paraId="3A5AAAE4" w14:textId="77777777" w:rsidR="00F6381D" w:rsidRDefault="00F6381D" w:rsidP="00D302D8">
      <w:pPr>
        <w:spacing w:after="0"/>
        <w:rPr>
          <w:sz w:val="28"/>
          <w:szCs w:val="28"/>
        </w:rPr>
      </w:pPr>
    </w:p>
    <w:p w14:paraId="0E338C66" w14:textId="77777777" w:rsidR="00F6381D" w:rsidRDefault="00F6381D" w:rsidP="00D302D8">
      <w:pPr>
        <w:spacing w:after="0"/>
        <w:rPr>
          <w:sz w:val="28"/>
          <w:szCs w:val="28"/>
        </w:rPr>
      </w:pPr>
    </w:p>
    <w:p w14:paraId="1A232F02" w14:textId="490062C7" w:rsidR="007F76CA" w:rsidRDefault="00AF48ED" w:rsidP="00D302D8">
      <w:pPr>
        <w:spacing w:after="0"/>
        <w:rPr>
          <w:sz w:val="28"/>
          <w:szCs w:val="28"/>
        </w:rPr>
      </w:pPr>
      <w:r w:rsidRPr="00AF48ED">
        <w:rPr>
          <w:sz w:val="28"/>
          <w:szCs w:val="28"/>
        </w:rPr>
        <w:lastRenderedPageBreak/>
        <w:t>Then he will say to those at his left hand, ‘You who are accursed, depart from me into the eternal fire prepared for the devil and his angels, for I was hungry and you gave me no food, I was thirsty and you gave me nothing to drink, I was a stranger and you did not welcome me, naked and you did not give me clothing, sick and in prison and you did not visit me.’  Then they also will answer, ‘Lord, when was it that we saw you hungry or thirsty or a stranger or naked or sick or in prison and did not take care of you?’  Then he will answer them, ‘Truly I tell you, just as you did not do it to one of the least of these, you did not do it to me.’  And these will go away into eternal punishment but the righteous into eternal life.”</w:t>
      </w:r>
    </w:p>
    <w:p w14:paraId="05C74347" w14:textId="77777777" w:rsidR="00F6381D" w:rsidRDefault="00F6381D" w:rsidP="00D302D8">
      <w:pPr>
        <w:spacing w:after="0"/>
        <w:rPr>
          <w:sz w:val="28"/>
          <w:szCs w:val="28"/>
        </w:rPr>
      </w:pPr>
    </w:p>
    <w:p w14:paraId="0EC576EC" w14:textId="35696B65" w:rsidR="000B177F" w:rsidRDefault="000B177F" w:rsidP="00D302D8">
      <w:pPr>
        <w:spacing w:after="0"/>
        <w:rPr>
          <w:b/>
          <w:bCs/>
          <w:sz w:val="28"/>
          <w:szCs w:val="28"/>
        </w:rPr>
      </w:pPr>
      <w:r>
        <w:rPr>
          <w:b/>
          <w:bCs/>
          <w:sz w:val="28"/>
          <w:szCs w:val="28"/>
        </w:rPr>
        <w:t>Notes:</w:t>
      </w:r>
    </w:p>
    <w:p w14:paraId="34F63C64" w14:textId="77777777" w:rsidR="000B177F" w:rsidRDefault="000B177F" w:rsidP="00D302D8">
      <w:pPr>
        <w:spacing w:after="0"/>
        <w:rPr>
          <w:b/>
          <w:bCs/>
          <w:sz w:val="28"/>
          <w:szCs w:val="28"/>
        </w:rPr>
      </w:pPr>
    </w:p>
    <w:p w14:paraId="0E51E8A0" w14:textId="77777777" w:rsidR="00F6381D" w:rsidRDefault="00F6381D" w:rsidP="00D302D8">
      <w:pPr>
        <w:spacing w:after="0"/>
        <w:rPr>
          <w:b/>
          <w:bCs/>
          <w:sz w:val="28"/>
          <w:szCs w:val="28"/>
        </w:rPr>
      </w:pPr>
    </w:p>
    <w:p w14:paraId="3B4B1D9F" w14:textId="77777777" w:rsidR="00F6381D" w:rsidRDefault="00F6381D" w:rsidP="00D302D8">
      <w:pPr>
        <w:pBdr>
          <w:bottom w:val="single" w:sz="6" w:space="1" w:color="auto"/>
        </w:pBdr>
        <w:spacing w:after="0"/>
        <w:rPr>
          <w:b/>
          <w:bCs/>
          <w:sz w:val="28"/>
          <w:szCs w:val="28"/>
        </w:rPr>
      </w:pPr>
    </w:p>
    <w:p w14:paraId="389086E9" w14:textId="77777777" w:rsidR="002B0C3D" w:rsidRDefault="002B0C3D" w:rsidP="00D302D8">
      <w:pPr>
        <w:pBdr>
          <w:bottom w:val="single" w:sz="6" w:space="1" w:color="auto"/>
        </w:pBdr>
        <w:spacing w:after="0"/>
        <w:rPr>
          <w:b/>
          <w:bCs/>
          <w:sz w:val="28"/>
          <w:szCs w:val="28"/>
        </w:rPr>
      </w:pPr>
    </w:p>
    <w:p w14:paraId="1A5B29E9" w14:textId="4CDF3BE4" w:rsidR="000B177F" w:rsidRPr="002B0C3D" w:rsidRDefault="00F6381D" w:rsidP="00D302D8">
      <w:pPr>
        <w:spacing w:after="0"/>
        <w:rPr>
          <w:b/>
          <w:bCs/>
          <w:sz w:val="28"/>
          <w:szCs w:val="28"/>
        </w:rPr>
      </w:pPr>
      <w:r w:rsidRPr="002B0C3D">
        <w:rPr>
          <w:b/>
          <w:bCs/>
          <w:sz w:val="28"/>
          <w:szCs w:val="28"/>
        </w:rPr>
        <w:t xml:space="preserve">The Parable of the Great Banquet – Luke </w:t>
      </w:r>
      <w:r w:rsidR="002B0C3D" w:rsidRPr="002B0C3D">
        <w:rPr>
          <w:b/>
          <w:bCs/>
          <w:sz w:val="28"/>
          <w:szCs w:val="28"/>
        </w:rPr>
        <w:t>14:15-24</w:t>
      </w:r>
    </w:p>
    <w:p w14:paraId="7392B086" w14:textId="77777777" w:rsidR="002B0C3D" w:rsidRDefault="002B0C3D" w:rsidP="00D302D8">
      <w:pPr>
        <w:spacing w:after="0"/>
        <w:rPr>
          <w:sz w:val="28"/>
          <w:szCs w:val="28"/>
        </w:rPr>
      </w:pPr>
    </w:p>
    <w:p w14:paraId="6779E408" w14:textId="77777777" w:rsidR="002B0C3D" w:rsidRDefault="002B0C3D" w:rsidP="00D302D8">
      <w:pPr>
        <w:spacing w:after="0"/>
        <w:rPr>
          <w:b/>
          <w:bCs/>
          <w:sz w:val="28"/>
          <w:szCs w:val="28"/>
          <w:vertAlign w:val="superscript"/>
        </w:rPr>
      </w:pPr>
      <w:r w:rsidRPr="002B0C3D">
        <w:rPr>
          <w:sz w:val="28"/>
          <w:szCs w:val="28"/>
        </w:rPr>
        <w:t>One of the dinner guests, on hearing this, said to him, “Blessed is anyone who will eat bread in the kingdom of God!” Then Jesu</w:t>
      </w:r>
      <w:r>
        <w:rPr>
          <w:sz w:val="28"/>
          <w:szCs w:val="28"/>
        </w:rPr>
        <w:t>s</w:t>
      </w:r>
      <w:r w:rsidRPr="002B0C3D">
        <w:rPr>
          <w:sz w:val="28"/>
          <w:szCs w:val="28"/>
        </w:rPr>
        <w:t> said to him, “Someone gave a great dinner and invited many. </w:t>
      </w:r>
      <w:r>
        <w:rPr>
          <w:b/>
          <w:bCs/>
          <w:sz w:val="28"/>
          <w:szCs w:val="28"/>
          <w:vertAlign w:val="superscript"/>
        </w:rPr>
        <w:t xml:space="preserve"> </w:t>
      </w:r>
      <w:r w:rsidRPr="002B0C3D">
        <w:rPr>
          <w:sz w:val="28"/>
          <w:szCs w:val="28"/>
        </w:rPr>
        <w:t>At the time for the dinner he sent his slave to say to those who had been invited, ‘Come, for everything is ready now.’ </w:t>
      </w:r>
      <w:r w:rsidRPr="002B0C3D">
        <w:rPr>
          <w:b/>
          <w:bCs/>
          <w:sz w:val="28"/>
          <w:szCs w:val="28"/>
          <w:vertAlign w:val="superscript"/>
        </w:rPr>
        <w:t> </w:t>
      </w:r>
      <w:r w:rsidRPr="002B0C3D">
        <w:rPr>
          <w:sz w:val="28"/>
          <w:szCs w:val="28"/>
        </w:rPr>
        <w:t>But they all alike began to make excuses. The first said to him, ‘I have bought a piece of land, and I must go out and see it; please accept my regrets.’ </w:t>
      </w:r>
      <w:r w:rsidRPr="002B0C3D">
        <w:rPr>
          <w:b/>
          <w:bCs/>
          <w:sz w:val="28"/>
          <w:szCs w:val="28"/>
          <w:vertAlign w:val="superscript"/>
        </w:rPr>
        <w:t> </w:t>
      </w:r>
      <w:r w:rsidRPr="002B0C3D">
        <w:rPr>
          <w:sz w:val="28"/>
          <w:szCs w:val="28"/>
        </w:rPr>
        <w:t>Another said, ‘I have bought five yoke of oxen, and I am going to try them out; please accept my regrets.’ </w:t>
      </w:r>
      <w:r w:rsidRPr="002B0C3D">
        <w:rPr>
          <w:b/>
          <w:bCs/>
          <w:sz w:val="28"/>
          <w:szCs w:val="28"/>
          <w:vertAlign w:val="superscript"/>
        </w:rPr>
        <w:t> </w:t>
      </w:r>
      <w:r w:rsidRPr="002B0C3D">
        <w:rPr>
          <w:sz w:val="28"/>
          <w:szCs w:val="28"/>
        </w:rPr>
        <w:t>Another said, ‘I have just been married, and therefore I cannot come.’ </w:t>
      </w:r>
      <w:r w:rsidRPr="002B0C3D">
        <w:rPr>
          <w:b/>
          <w:bCs/>
          <w:sz w:val="28"/>
          <w:szCs w:val="28"/>
          <w:vertAlign w:val="superscript"/>
        </w:rPr>
        <w:t> </w:t>
      </w:r>
    </w:p>
    <w:p w14:paraId="62831277" w14:textId="77777777" w:rsidR="002B0C3D" w:rsidRDefault="002B0C3D" w:rsidP="00D302D8">
      <w:pPr>
        <w:spacing w:after="0"/>
        <w:rPr>
          <w:b/>
          <w:bCs/>
          <w:sz w:val="28"/>
          <w:szCs w:val="28"/>
          <w:vertAlign w:val="superscript"/>
        </w:rPr>
      </w:pPr>
    </w:p>
    <w:p w14:paraId="38588E82" w14:textId="209BBF1B" w:rsidR="002B0C3D" w:rsidRDefault="002B0C3D" w:rsidP="00D302D8">
      <w:pPr>
        <w:spacing w:after="0"/>
        <w:rPr>
          <w:sz w:val="28"/>
          <w:szCs w:val="28"/>
        </w:rPr>
      </w:pPr>
      <w:r w:rsidRPr="002B0C3D">
        <w:rPr>
          <w:sz w:val="28"/>
          <w:szCs w:val="28"/>
        </w:rPr>
        <w:t>So the slave returned and reported this to his master. Then the owner of the house became angry and said to his slave, ‘Go out at once into the streets and lanes of the town and bring in the poor, the crippled, the blind, and the lame.’ </w:t>
      </w:r>
      <w:r w:rsidRPr="002B0C3D">
        <w:rPr>
          <w:b/>
          <w:bCs/>
          <w:sz w:val="28"/>
          <w:szCs w:val="28"/>
          <w:vertAlign w:val="superscript"/>
        </w:rPr>
        <w:t> </w:t>
      </w:r>
      <w:r w:rsidRPr="002B0C3D">
        <w:rPr>
          <w:sz w:val="28"/>
          <w:szCs w:val="28"/>
        </w:rPr>
        <w:t>And the slave said, ‘Sir, what you ordered has been done, and there is still room.’ Then the master said to the slave, ‘Go out into the roads and lanes, and compel people to come in, so that my house may be filled. </w:t>
      </w:r>
      <w:r>
        <w:rPr>
          <w:b/>
          <w:bCs/>
          <w:sz w:val="28"/>
          <w:szCs w:val="28"/>
          <w:vertAlign w:val="superscript"/>
        </w:rPr>
        <w:t xml:space="preserve"> </w:t>
      </w:r>
      <w:r w:rsidRPr="002B0C3D">
        <w:rPr>
          <w:sz w:val="28"/>
          <w:szCs w:val="28"/>
        </w:rPr>
        <w:t>For I tell you, none of those who were invited will taste my dinner.’ ”</w:t>
      </w:r>
    </w:p>
    <w:p w14:paraId="2F04435F" w14:textId="77777777" w:rsidR="002B0C3D" w:rsidRDefault="002B0C3D" w:rsidP="00D302D8">
      <w:pPr>
        <w:spacing w:after="0"/>
        <w:rPr>
          <w:sz w:val="28"/>
          <w:szCs w:val="28"/>
        </w:rPr>
      </w:pPr>
    </w:p>
    <w:p w14:paraId="05D6E971" w14:textId="77777777" w:rsidR="002B0C3D" w:rsidRDefault="002B0C3D" w:rsidP="00D302D8">
      <w:pPr>
        <w:spacing w:after="0"/>
        <w:rPr>
          <w:sz w:val="28"/>
          <w:szCs w:val="28"/>
        </w:rPr>
      </w:pPr>
    </w:p>
    <w:p w14:paraId="57C85545" w14:textId="77777777" w:rsidR="002B0C3D" w:rsidRDefault="002B0C3D" w:rsidP="002B0C3D">
      <w:pPr>
        <w:spacing w:after="0"/>
        <w:rPr>
          <w:b/>
          <w:bCs/>
          <w:sz w:val="28"/>
          <w:szCs w:val="28"/>
        </w:rPr>
      </w:pPr>
      <w:r>
        <w:rPr>
          <w:b/>
          <w:bCs/>
          <w:sz w:val="28"/>
          <w:szCs w:val="28"/>
        </w:rPr>
        <w:t>Notes:</w:t>
      </w:r>
    </w:p>
    <w:p w14:paraId="7003AB1C" w14:textId="77777777" w:rsidR="002B0C3D" w:rsidRPr="00F6381D" w:rsidRDefault="002B0C3D" w:rsidP="00D302D8">
      <w:pPr>
        <w:spacing w:after="0"/>
        <w:rPr>
          <w:sz w:val="28"/>
          <w:szCs w:val="28"/>
        </w:rPr>
      </w:pPr>
    </w:p>
    <w:sectPr w:rsidR="002B0C3D" w:rsidRPr="00F6381D" w:rsidSect="0098021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024A"/>
    <w:multiLevelType w:val="hybridMultilevel"/>
    <w:tmpl w:val="F99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97E6D"/>
    <w:multiLevelType w:val="hybridMultilevel"/>
    <w:tmpl w:val="D0C2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C6391"/>
    <w:multiLevelType w:val="hybridMultilevel"/>
    <w:tmpl w:val="D868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283D8F"/>
    <w:multiLevelType w:val="hybridMultilevel"/>
    <w:tmpl w:val="B2A6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6117954">
    <w:abstractNumId w:val="2"/>
  </w:num>
  <w:num w:numId="2" w16cid:durableId="1110272814">
    <w:abstractNumId w:val="1"/>
  </w:num>
  <w:num w:numId="3" w16cid:durableId="599073239">
    <w:abstractNumId w:val="3"/>
  </w:num>
  <w:num w:numId="4" w16cid:durableId="1567569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80D"/>
    <w:rsid w:val="000147CB"/>
    <w:rsid w:val="00036AAB"/>
    <w:rsid w:val="00042B90"/>
    <w:rsid w:val="00046007"/>
    <w:rsid w:val="00051C8F"/>
    <w:rsid w:val="00063D5C"/>
    <w:rsid w:val="0007635A"/>
    <w:rsid w:val="000B177F"/>
    <w:rsid w:val="000B274C"/>
    <w:rsid w:val="000B57A2"/>
    <w:rsid w:val="000C262F"/>
    <w:rsid w:val="000D0288"/>
    <w:rsid w:val="000D5682"/>
    <w:rsid w:val="000F2A60"/>
    <w:rsid w:val="001005A9"/>
    <w:rsid w:val="001018EC"/>
    <w:rsid w:val="001176E8"/>
    <w:rsid w:val="0012577E"/>
    <w:rsid w:val="00132893"/>
    <w:rsid w:val="00134083"/>
    <w:rsid w:val="00142BE0"/>
    <w:rsid w:val="001539E5"/>
    <w:rsid w:val="00160B15"/>
    <w:rsid w:val="00162DB4"/>
    <w:rsid w:val="00167612"/>
    <w:rsid w:val="00174280"/>
    <w:rsid w:val="00174F66"/>
    <w:rsid w:val="001A3687"/>
    <w:rsid w:val="001A6968"/>
    <w:rsid w:val="001C51D6"/>
    <w:rsid w:val="001D29D5"/>
    <w:rsid w:val="001D2F38"/>
    <w:rsid w:val="001E20D4"/>
    <w:rsid w:val="001F3EB1"/>
    <w:rsid w:val="00202FF6"/>
    <w:rsid w:val="002074DE"/>
    <w:rsid w:val="00223E26"/>
    <w:rsid w:val="002319B2"/>
    <w:rsid w:val="00240B80"/>
    <w:rsid w:val="00245CD7"/>
    <w:rsid w:val="00246B80"/>
    <w:rsid w:val="00246CBC"/>
    <w:rsid w:val="002509FC"/>
    <w:rsid w:val="002517BA"/>
    <w:rsid w:val="00275F0F"/>
    <w:rsid w:val="00291672"/>
    <w:rsid w:val="002978A8"/>
    <w:rsid w:val="002A3416"/>
    <w:rsid w:val="002A3C73"/>
    <w:rsid w:val="002A514F"/>
    <w:rsid w:val="002A7DF2"/>
    <w:rsid w:val="002B0C3D"/>
    <w:rsid w:val="002C3B37"/>
    <w:rsid w:val="002E16B4"/>
    <w:rsid w:val="002F3C62"/>
    <w:rsid w:val="00303EA3"/>
    <w:rsid w:val="00311313"/>
    <w:rsid w:val="003276CE"/>
    <w:rsid w:val="0033080D"/>
    <w:rsid w:val="003312FB"/>
    <w:rsid w:val="00335B10"/>
    <w:rsid w:val="00337F7C"/>
    <w:rsid w:val="00357309"/>
    <w:rsid w:val="00377EB2"/>
    <w:rsid w:val="00387560"/>
    <w:rsid w:val="003B4580"/>
    <w:rsid w:val="003C1DB2"/>
    <w:rsid w:val="003D531D"/>
    <w:rsid w:val="003D6EC1"/>
    <w:rsid w:val="003E4557"/>
    <w:rsid w:val="003E4D9B"/>
    <w:rsid w:val="003F562C"/>
    <w:rsid w:val="003F7022"/>
    <w:rsid w:val="0041360B"/>
    <w:rsid w:val="0042084B"/>
    <w:rsid w:val="00421089"/>
    <w:rsid w:val="0043767A"/>
    <w:rsid w:val="004749CD"/>
    <w:rsid w:val="00487FB2"/>
    <w:rsid w:val="00493016"/>
    <w:rsid w:val="004B24D6"/>
    <w:rsid w:val="004B6F5F"/>
    <w:rsid w:val="004C18E0"/>
    <w:rsid w:val="004C1F53"/>
    <w:rsid w:val="004D403D"/>
    <w:rsid w:val="004E51C1"/>
    <w:rsid w:val="004F0474"/>
    <w:rsid w:val="00504BC7"/>
    <w:rsid w:val="005122BC"/>
    <w:rsid w:val="0051419A"/>
    <w:rsid w:val="00515D99"/>
    <w:rsid w:val="0053070D"/>
    <w:rsid w:val="0053463B"/>
    <w:rsid w:val="005373BC"/>
    <w:rsid w:val="00543966"/>
    <w:rsid w:val="00545BDE"/>
    <w:rsid w:val="00552C84"/>
    <w:rsid w:val="00565FA2"/>
    <w:rsid w:val="00571E5F"/>
    <w:rsid w:val="005B0324"/>
    <w:rsid w:val="005B37B4"/>
    <w:rsid w:val="005C3037"/>
    <w:rsid w:val="005C707E"/>
    <w:rsid w:val="005E4312"/>
    <w:rsid w:val="00634BFF"/>
    <w:rsid w:val="00671DD0"/>
    <w:rsid w:val="00675EC4"/>
    <w:rsid w:val="00683E00"/>
    <w:rsid w:val="006846EE"/>
    <w:rsid w:val="0068563E"/>
    <w:rsid w:val="006C2783"/>
    <w:rsid w:val="006C5F3D"/>
    <w:rsid w:val="006C616F"/>
    <w:rsid w:val="006D10DE"/>
    <w:rsid w:val="006D6D4D"/>
    <w:rsid w:val="006F3194"/>
    <w:rsid w:val="006F50F9"/>
    <w:rsid w:val="00702644"/>
    <w:rsid w:val="00711FE0"/>
    <w:rsid w:val="00720D7C"/>
    <w:rsid w:val="00740306"/>
    <w:rsid w:val="00782279"/>
    <w:rsid w:val="00782ABF"/>
    <w:rsid w:val="00782DD4"/>
    <w:rsid w:val="007B533F"/>
    <w:rsid w:val="007C42B0"/>
    <w:rsid w:val="007D23BD"/>
    <w:rsid w:val="007D4840"/>
    <w:rsid w:val="007E21AC"/>
    <w:rsid w:val="007F76CA"/>
    <w:rsid w:val="00807C75"/>
    <w:rsid w:val="00811E60"/>
    <w:rsid w:val="00833D89"/>
    <w:rsid w:val="00846FD8"/>
    <w:rsid w:val="00850B61"/>
    <w:rsid w:val="00855FD3"/>
    <w:rsid w:val="0087197F"/>
    <w:rsid w:val="0087200A"/>
    <w:rsid w:val="0088292A"/>
    <w:rsid w:val="00895B02"/>
    <w:rsid w:val="008D5F2F"/>
    <w:rsid w:val="008E0485"/>
    <w:rsid w:val="008E5A9F"/>
    <w:rsid w:val="008F440E"/>
    <w:rsid w:val="008F6291"/>
    <w:rsid w:val="009317B4"/>
    <w:rsid w:val="00973FEE"/>
    <w:rsid w:val="0098021A"/>
    <w:rsid w:val="00993806"/>
    <w:rsid w:val="009A2003"/>
    <w:rsid w:val="009A7639"/>
    <w:rsid w:val="009B4CCC"/>
    <w:rsid w:val="009C148A"/>
    <w:rsid w:val="00A117C7"/>
    <w:rsid w:val="00A12136"/>
    <w:rsid w:val="00A14D06"/>
    <w:rsid w:val="00A254BF"/>
    <w:rsid w:val="00A27D40"/>
    <w:rsid w:val="00A36598"/>
    <w:rsid w:val="00A4137C"/>
    <w:rsid w:val="00A45A25"/>
    <w:rsid w:val="00A54162"/>
    <w:rsid w:val="00A54DC9"/>
    <w:rsid w:val="00A55991"/>
    <w:rsid w:val="00A64490"/>
    <w:rsid w:val="00A6549E"/>
    <w:rsid w:val="00A7584F"/>
    <w:rsid w:val="00A75CAC"/>
    <w:rsid w:val="00A80CE0"/>
    <w:rsid w:val="00A90A7B"/>
    <w:rsid w:val="00AD40B4"/>
    <w:rsid w:val="00AF0E5F"/>
    <w:rsid w:val="00AF48ED"/>
    <w:rsid w:val="00AF74FF"/>
    <w:rsid w:val="00B01FD2"/>
    <w:rsid w:val="00B02447"/>
    <w:rsid w:val="00B22A91"/>
    <w:rsid w:val="00B25D66"/>
    <w:rsid w:val="00B26251"/>
    <w:rsid w:val="00B33C3C"/>
    <w:rsid w:val="00B419FA"/>
    <w:rsid w:val="00B43846"/>
    <w:rsid w:val="00B47297"/>
    <w:rsid w:val="00B63516"/>
    <w:rsid w:val="00B708F0"/>
    <w:rsid w:val="00B76849"/>
    <w:rsid w:val="00B82815"/>
    <w:rsid w:val="00B91989"/>
    <w:rsid w:val="00B9611E"/>
    <w:rsid w:val="00BA138C"/>
    <w:rsid w:val="00BB0970"/>
    <w:rsid w:val="00BD3A61"/>
    <w:rsid w:val="00BD6AAD"/>
    <w:rsid w:val="00BF393B"/>
    <w:rsid w:val="00C157BB"/>
    <w:rsid w:val="00C30415"/>
    <w:rsid w:val="00C3637B"/>
    <w:rsid w:val="00C50981"/>
    <w:rsid w:val="00C523AE"/>
    <w:rsid w:val="00C52AE0"/>
    <w:rsid w:val="00C562AD"/>
    <w:rsid w:val="00C6542E"/>
    <w:rsid w:val="00C673EF"/>
    <w:rsid w:val="00C82062"/>
    <w:rsid w:val="00C8460C"/>
    <w:rsid w:val="00CA0171"/>
    <w:rsid w:val="00CA6E28"/>
    <w:rsid w:val="00CB435C"/>
    <w:rsid w:val="00CD1222"/>
    <w:rsid w:val="00CD415E"/>
    <w:rsid w:val="00CD764F"/>
    <w:rsid w:val="00CE5026"/>
    <w:rsid w:val="00CF3505"/>
    <w:rsid w:val="00D03CDE"/>
    <w:rsid w:val="00D07D75"/>
    <w:rsid w:val="00D23FA4"/>
    <w:rsid w:val="00D302D8"/>
    <w:rsid w:val="00D32DDB"/>
    <w:rsid w:val="00D54BCB"/>
    <w:rsid w:val="00D57F88"/>
    <w:rsid w:val="00D62B9C"/>
    <w:rsid w:val="00D76F62"/>
    <w:rsid w:val="00D8480A"/>
    <w:rsid w:val="00D85FAE"/>
    <w:rsid w:val="00D96BAD"/>
    <w:rsid w:val="00D97244"/>
    <w:rsid w:val="00DB011E"/>
    <w:rsid w:val="00DB08AB"/>
    <w:rsid w:val="00DB1CA3"/>
    <w:rsid w:val="00DB437A"/>
    <w:rsid w:val="00DC119D"/>
    <w:rsid w:val="00DC3E4A"/>
    <w:rsid w:val="00DE0AEF"/>
    <w:rsid w:val="00DE1E4C"/>
    <w:rsid w:val="00DE45C9"/>
    <w:rsid w:val="00DE4B73"/>
    <w:rsid w:val="00DE555D"/>
    <w:rsid w:val="00E00006"/>
    <w:rsid w:val="00E01DCA"/>
    <w:rsid w:val="00E10723"/>
    <w:rsid w:val="00E12691"/>
    <w:rsid w:val="00E13EF7"/>
    <w:rsid w:val="00E14163"/>
    <w:rsid w:val="00E17FA0"/>
    <w:rsid w:val="00E206DB"/>
    <w:rsid w:val="00E3790C"/>
    <w:rsid w:val="00E60127"/>
    <w:rsid w:val="00E609A6"/>
    <w:rsid w:val="00E71014"/>
    <w:rsid w:val="00E8499F"/>
    <w:rsid w:val="00EA0BE3"/>
    <w:rsid w:val="00EA2D5B"/>
    <w:rsid w:val="00EB735C"/>
    <w:rsid w:val="00EC1A7C"/>
    <w:rsid w:val="00EE5020"/>
    <w:rsid w:val="00EE5E12"/>
    <w:rsid w:val="00F04DD0"/>
    <w:rsid w:val="00F07196"/>
    <w:rsid w:val="00F21DF6"/>
    <w:rsid w:val="00F2730E"/>
    <w:rsid w:val="00F40E12"/>
    <w:rsid w:val="00F44DFB"/>
    <w:rsid w:val="00F578CF"/>
    <w:rsid w:val="00F61CB0"/>
    <w:rsid w:val="00F6381D"/>
    <w:rsid w:val="00F6495B"/>
    <w:rsid w:val="00F711B0"/>
    <w:rsid w:val="00F776BC"/>
    <w:rsid w:val="00F802E6"/>
    <w:rsid w:val="00F822C1"/>
    <w:rsid w:val="00F85545"/>
    <w:rsid w:val="00F86149"/>
    <w:rsid w:val="00F94FC4"/>
    <w:rsid w:val="00F964A3"/>
    <w:rsid w:val="00FA44F9"/>
    <w:rsid w:val="00FC0DE2"/>
    <w:rsid w:val="00FF0783"/>
    <w:rsid w:val="00FF6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5D158"/>
  <w15:chartTrackingRefBased/>
  <w15:docId w15:val="{6689FBBE-A09B-4353-BFF1-5CA7E20B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08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08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08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08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08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08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08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08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08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8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08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08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08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08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08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08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08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080D"/>
    <w:rPr>
      <w:rFonts w:eastAsiaTheme="majorEastAsia" w:cstheme="majorBidi"/>
      <w:color w:val="272727" w:themeColor="text1" w:themeTint="D8"/>
    </w:rPr>
  </w:style>
  <w:style w:type="paragraph" w:styleId="Title">
    <w:name w:val="Title"/>
    <w:basedOn w:val="Normal"/>
    <w:next w:val="Normal"/>
    <w:link w:val="TitleChar"/>
    <w:uiPriority w:val="10"/>
    <w:qFormat/>
    <w:rsid w:val="003308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8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08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08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080D"/>
    <w:pPr>
      <w:spacing w:before="160"/>
      <w:jc w:val="center"/>
    </w:pPr>
    <w:rPr>
      <w:i/>
      <w:iCs/>
      <w:color w:val="404040" w:themeColor="text1" w:themeTint="BF"/>
    </w:rPr>
  </w:style>
  <w:style w:type="character" w:customStyle="1" w:styleId="QuoteChar">
    <w:name w:val="Quote Char"/>
    <w:basedOn w:val="DefaultParagraphFont"/>
    <w:link w:val="Quote"/>
    <w:uiPriority w:val="29"/>
    <w:rsid w:val="0033080D"/>
    <w:rPr>
      <w:i/>
      <w:iCs/>
      <w:color w:val="404040" w:themeColor="text1" w:themeTint="BF"/>
    </w:rPr>
  </w:style>
  <w:style w:type="paragraph" w:styleId="ListParagraph">
    <w:name w:val="List Paragraph"/>
    <w:basedOn w:val="Normal"/>
    <w:uiPriority w:val="34"/>
    <w:qFormat/>
    <w:rsid w:val="0033080D"/>
    <w:pPr>
      <w:ind w:left="720"/>
      <w:contextualSpacing/>
    </w:pPr>
  </w:style>
  <w:style w:type="character" w:styleId="IntenseEmphasis">
    <w:name w:val="Intense Emphasis"/>
    <w:basedOn w:val="DefaultParagraphFont"/>
    <w:uiPriority w:val="21"/>
    <w:qFormat/>
    <w:rsid w:val="0033080D"/>
    <w:rPr>
      <w:i/>
      <w:iCs/>
      <w:color w:val="0F4761" w:themeColor="accent1" w:themeShade="BF"/>
    </w:rPr>
  </w:style>
  <w:style w:type="paragraph" w:styleId="IntenseQuote">
    <w:name w:val="Intense Quote"/>
    <w:basedOn w:val="Normal"/>
    <w:next w:val="Normal"/>
    <w:link w:val="IntenseQuoteChar"/>
    <w:uiPriority w:val="30"/>
    <w:qFormat/>
    <w:rsid w:val="003308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080D"/>
    <w:rPr>
      <w:i/>
      <w:iCs/>
      <w:color w:val="0F4761" w:themeColor="accent1" w:themeShade="BF"/>
    </w:rPr>
  </w:style>
  <w:style w:type="character" w:styleId="IntenseReference">
    <w:name w:val="Intense Reference"/>
    <w:basedOn w:val="DefaultParagraphFont"/>
    <w:uiPriority w:val="32"/>
    <w:qFormat/>
    <w:rsid w:val="0033080D"/>
    <w:rPr>
      <w:b/>
      <w:bCs/>
      <w:smallCaps/>
      <w:color w:val="0F4761" w:themeColor="accent1" w:themeShade="BF"/>
      <w:spacing w:val="5"/>
    </w:rPr>
  </w:style>
  <w:style w:type="table" w:styleId="TableGrid">
    <w:name w:val="Table Grid"/>
    <w:basedOn w:val="TableNormal"/>
    <w:uiPriority w:val="39"/>
    <w:rsid w:val="00377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02D8"/>
    <w:rPr>
      <w:color w:val="467886" w:themeColor="hyperlink"/>
      <w:u w:val="single"/>
    </w:rPr>
  </w:style>
  <w:style w:type="character" w:styleId="UnresolvedMention">
    <w:name w:val="Unresolved Mention"/>
    <w:basedOn w:val="DefaultParagraphFont"/>
    <w:uiPriority w:val="99"/>
    <w:semiHidden/>
    <w:unhideWhenUsed/>
    <w:rsid w:val="00D30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180044">
      <w:bodyDiv w:val="1"/>
      <w:marLeft w:val="0"/>
      <w:marRight w:val="0"/>
      <w:marTop w:val="0"/>
      <w:marBottom w:val="0"/>
      <w:divBdr>
        <w:top w:val="none" w:sz="0" w:space="0" w:color="auto"/>
        <w:left w:val="none" w:sz="0" w:space="0" w:color="auto"/>
        <w:bottom w:val="none" w:sz="0" w:space="0" w:color="auto"/>
        <w:right w:val="none" w:sz="0" w:space="0" w:color="auto"/>
      </w:divBdr>
    </w:div>
    <w:div w:id="565185539">
      <w:bodyDiv w:val="1"/>
      <w:marLeft w:val="0"/>
      <w:marRight w:val="0"/>
      <w:marTop w:val="0"/>
      <w:marBottom w:val="0"/>
      <w:divBdr>
        <w:top w:val="none" w:sz="0" w:space="0" w:color="auto"/>
        <w:left w:val="none" w:sz="0" w:space="0" w:color="auto"/>
        <w:bottom w:val="none" w:sz="0" w:space="0" w:color="auto"/>
        <w:right w:val="none" w:sz="0" w:space="0" w:color="auto"/>
      </w:divBdr>
    </w:div>
    <w:div w:id="1093433374">
      <w:bodyDiv w:val="1"/>
      <w:marLeft w:val="0"/>
      <w:marRight w:val="0"/>
      <w:marTop w:val="0"/>
      <w:marBottom w:val="0"/>
      <w:divBdr>
        <w:top w:val="none" w:sz="0" w:space="0" w:color="auto"/>
        <w:left w:val="none" w:sz="0" w:space="0" w:color="auto"/>
        <w:bottom w:val="none" w:sz="0" w:space="0" w:color="auto"/>
        <w:right w:val="none" w:sz="0" w:space="0" w:color="auto"/>
      </w:divBdr>
    </w:div>
    <w:div w:id="1606688084">
      <w:bodyDiv w:val="1"/>
      <w:marLeft w:val="0"/>
      <w:marRight w:val="0"/>
      <w:marTop w:val="0"/>
      <w:marBottom w:val="0"/>
      <w:divBdr>
        <w:top w:val="none" w:sz="0" w:space="0" w:color="auto"/>
        <w:left w:val="none" w:sz="0" w:space="0" w:color="auto"/>
        <w:bottom w:val="none" w:sz="0" w:space="0" w:color="auto"/>
        <w:right w:val="none" w:sz="0" w:space="0" w:color="auto"/>
      </w:divBdr>
    </w:div>
    <w:div w:id="1733582188">
      <w:bodyDiv w:val="1"/>
      <w:marLeft w:val="0"/>
      <w:marRight w:val="0"/>
      <w:marTop w:val="0"/>
      <w:marBottom w:val="0"/>
      <w:divBdr>
        <w:top w:val="none" w:sz="0" w:space="0" w:color="auto"/>
        <w:left w:val="none" w:sz="0" w:space="0" w:color="auto"/>
        <w:bottom w:val="none" w:sz="0" w:space="0" w:color="auto"/>
        <w:right w:val="none" w:sz="0" w:space="0" w:color="auto"/>
      </w:divBdr>
    </w:div>
    <w:div w:id="208668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1361</TotalTime>
  <Pages>4</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Helms</dc:creator>
  <cp:keywords/>
  <dc:description/>
  <cp:lastModifiedBy>Matt Helms</cp:lastModifiedBy>
  <cp:revision>46</cp:revision>
  <dcterms:created xsi:type="dcterms:W3CDTF">2025-06-27T21:27:00Z</dcterms:created>
  <dcterms:modified xsi:type="dcterms:W3CDTF">2025-06-28T20:07:00Z</dcterms:modified>
</cp:coreProperties>
</file>